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F4" w:rsidRDefault="004B41F4" w:rsidP="004B41F4">
      <w:r>
        <w:t xml:space="preserve">                          Совет депутатов сельского поселения </w:t>
      </w:r>
      <w:proofErr w:type="spellStart"/>
      <w:r>
        <w:t>Боровской</w:t>
      </w:r>
      <w:proofErr w:type="spellEnd"/>
      <w:r>
        <w:t xml:space="preserve"> сельсовет  </w:t>
      </w:r>
    </w:p>
    <w:p w:rsidR="004B41F4" w:rsidRDefault="004B41F4" w:rsidP="004B41F4">
      <w:r>
        <w:t xml:space="preserve">                             Усманского муниципального района Липецкой области </w:t>
      </w:r>
    </w:p>
    <w:p w:rsidR="004B41F4" w:rsidRDefault="004B41F4" w:rsidP="004B41F4">
      <w:r>
        <w:t xml:space="preserve">                                                          Российской Федерации</w:t>
      </w:r>
    </w:p>
    <w:p w:rsidR="004B41F4" w:rsidRDefault="004B41F4" w:rsidP="004B41F4">
      <w:r>
        <w:t xml:space="preserve">                                                             23 сессия 5 созыва</w:t>
      </w:r>
    </w:p>
    <w:p w:rsidR="004B41F4" w:rsidRDefault="004B41F4" w:rsidP="004B41F4">
      <w:r>
        <w:t xml:space="preserve">                                                                    РЕШЕНИЕ </w:t>
      </w:r>
    </w:p>
    <w:p w:rsidR="004B41F4" w:rsidRDefault="004B41F4" w:rsidP="004B41F4">
      <w:r>
        <w:t xml:space="preserve">От 05.12.2017 года                                   с. </w:t>
      </w:r>
      <w:proofErr w:type="gramStart"/>
      <w:r>
        <w:t>Боровое</w:t>
      </w:r>
      <w:proofErr w:type="gramEnd"/>
      <w:r>
        <w:t xml:space="preserve">                               23/47</w:t>
      </w:r>
    </w:p>
    <w:p w:rsidR="004B41F4" w:rsidRDefault="004B41F4" w:rsidP="004B41F4">
      <w:r>
        <w:t>О передаче части полномочий сельского поселения</w:t>
      </w:r>
    </w:p>
    <w:p w:rsidR="004B41F4" w:rsidRDefault="004B41F4" w:rsidP="004B41F4">
      <w:proofErr w:type="spellStart"/>
      <w:r>
        <w:t>Боровской</w:t>
      </w:r>
      <w:proofErr w:type="spellEnd"/>
      <w:r>
        <w:t xml:space="preserve"> сельсовет Усманского муниципального района</w:t>
      </w:r>
    </w:p>
    <w:p w:rsidR="004B41F4" w:rsidRDefault="004B41F4" w:rsidP="004B41F4">
      <w:r>
        <w:t>Липецкой области</w:t>
      </w:r>
    </w:p>
    <w:p w:rsidR="004B41F4" w:rsidRDefault="004B41F4" w:rsidP="004B41F4">
      <w:r>
        <w:t xml:space="preserve">                  Рассмотрев обращение главы администрации сельского поселения </w:t>
      </w:r>
      <w:proofErr w:type="spellStart"/>
      <w:r>
        <w:t>Боровской</w:t>
      </w:r>
      <w:proofErr w:type="spellEnd"/>
      <w:r>
        <w:t xml:space="preserve"> сельсовет о передаче части полномочий</w:t>
      </w:r>
      <w:r w:rsidR="004C19F6">
        <w:t xml:space="preserve"> </w:t>
      </w:r>
      <w:r w:rsidR="00B47BAA">
        <w:t>Усма</w:t>
      </w:r>
      <w:r>
        <w:t>нскому муниципальному району, руководствуясь п.4 ст.15 Федерального закона  № 131-ФЗ от 06.10.2003 г. «Об общих принципах организации местного самоуправления в Российской Федерации», ч.1, ст.26 Федерального закона от 05.04.</w:t>
      </w:r>
      <w:r w:rsidR="004C19F6">
        <w:t xml:space="preserve">2013 года </w:t>
      </w:r>
      <w:r w:rsidR="00B232D4">
        <w:t>№ 44 - ФЗ О контрактной системе в</w:t>
      </w:r>
      <w:r w:rsidR="004C19F6">
        <w:t xml:space="preserve"> сфере закупок товаров, работ</w:t>
      </w:r>
      <w:proofErr w:type="gramStart"/>
      <w:r w:rsidR="004C19F6">
        <w:t xml:space="preserve"> ,</w:t>
      </w:r>
      <w:proofErr w:type="gramEnd"/>
      <w:r w:rsidR="004C19F6">
        <w:t xml:space="preserve"> услуг для обеспечения государственных и муниципальных нужд», п.2 ст.12 Устава сельского поселения </w:t>
      </w:r>
      <w:proofErr w:type="spellStart"/>
      <w:r w:rsidR="004C19F6">
        <w:t>Боровской</w:t>
      </w:r>
      <w:proofErr w:type="spellEnd"/>
      <w:r w:rsidR="004C19F6">
        <w:t xml:space="preserve"> сельсовет Усманского муниципального района Липецкой области и учитывая, решение депутатской комиссии по экономическим и правовым вопросам Совет депутатов сельского поселения </w:t>
      </w:r>
      <w:proofErr w:type="spellStart"/>
      <w:r w:rsidR="004C19F6">
        <w:t>Боровской</w:t>
      </w:r>
      <w:proofErr w:type="spellEnd"/>
      <w:r w:rsidR="004C19F6">
        <w:t xml:space="preserve"> сельсовет</w:t>
      </w:r>
    </w:p>
    <w:p w:rsidR="004C19F6" w:rsidRDefault="004C19F6" w:rsidP="004C19F6">
      <w:r>
        <w:t xml:space="preserve">                                                                          РЕШИЛ</w:t>
      </w:r>
      <w:proofErr w:type="gramStart"/>
      <w:r>
        <w:t xml:space="preserve"> :</w:t>
      </w:r>
      <w:proofErr w:type="gramEnd"/>
      <w:r>
        <w:t xml:space="preserve"> </w:t>
      </w:r>
    </w:p>
    <w:p w:rsidR="004C19F6" w:rsidRDefault="004C19F6" w:rsidP="004C19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Передать Усманскому муниципальному району сроком на 3 года полномочия сельского поселения </w:t>
      </w:r>
      <w:proofErr w:type="spellStart"/>
      <w:r>
        <w:rPr>
          <w:rFonts w:ascii="Times New Roman" w:hAnsi="Times New Roman"/>
        </w:rPr>
        <w:t>Боровской</w:t>
      </w:r>
      <w:proofErr w:type="spellEnd"/>
      <w:r>
        <w:rPr>
          <w:rFonts w:ascii="Times New Roman" w:hAnsi="Times New Roman"/>
        </w:rPr>
        <w:t xml:space="preserve"> сельсовет по осуществлению закупок товаров, работ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услуг конкурентными способами определения поставщиков (подрядчиков, исполнителей) для обеспечения  муниципальных нужд в части</w:t>
      </w:r>
      <w:r w:rsidR="004B41F4">
        <w:rPr>
          <w:rFonts w:ascii="Times New Roman" w:hAnsi="Times New Roman"/>
        </w:rPr>
        <w:t>:</w:t>
      </w:r>
    </w:p>
    <w:p w:rsidR="004C19F6" w:rsidRDefault="004B41F4" w:rsidP="004C19F6">
      <w:r>
        <w:rPr>
          <w:rFonts w:ascii="Times New Roman" w:hAnsi="Times New Roman"/>
        </w:rPr>
        <w:t xml:space="preserve"> - осуществления подготовки и размещения в единой информационной системе извещений об осуществлении закупок;</w:t>
      </w:r>
    </w:p>
    <w:p w:rsidR="004B41F4" w:rsidRPr="004C19F6" w:rsidRDefault="004B41F4" w:rsidP="004C19F6">
      <w:r>
        <w:rPr>
          <w:rFonts w:ascii="Times New Roman" w:hAnsi="Times New Roman"/>
        </w:rPr>
        <w:t>- осуществления подготовки и размещения в единой информационной системе документации о закупках и проектов контрактов;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при получении от заказчика обращения об отмене определения поставщика (подрядчика, исполнителя), за исключением проведения запроса предложений, размещение в единой информационной системе извещения об отмене определения поставщика (подрядчика, исполнителя) в установленном Законом № 44-ФЗ порядке;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получении от заказчика обращения об изменении условий закупки, за исключением проведения запроса предложений,  внесение изменений в извещение и документацию о </w:t>
      </w:r>
      <w:proofErr w:type="gramStart"/>
      <w:r>
        <w:rPr>
          <w:rFonts w:ascii="Times New Roman" w:hAnsi="Times New Roman"/>
        </w:rPr>
        <w:t>закупке</w:t>
      </w:r>
      <w:proofErr w:type="gramEnd"/>
      <w:r>
        <w:rPr>
          <w:rFonts w:ascii="Times New Roman" w:hAnsi="Times New Roman"/>
        </w:rPr>
        <w:t xml:space="preserve"> и размещение данной информации в единой информационной системе в установленном Законом № 44-ФЗ порядке;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направление заказчику в день его поступления запроса участника закупки о разъяснении положений конкурсной или аукционной документации;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 разъяснений положений конкурсной или аукционной документации на основании представленной заказчиком информации и размещение их в единой информационной системе в установленном Законом № 44-ФЗ порядке;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получение от участников закупки и регистрация заявок на участие в определении поставщика (подрядчика, исполнителя), подтверждение их получения и обеспечение хранения, обеспечение конфиденциальности сведений, содержащихся в заявках;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получение от оператора электронной площадки заявок на участие в аукционе в электронной форме,  обеспечение конфиденциальности сведений, содержащихся в заявках;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осуществление организационно-технического обеспечения деятельности комиссий;</w:t>
      </w:r>
    </w:p>
    <w:p w:rsidR="004B41F4" w:rsidRDefault="004B41F4" w:rsidP="004B41F4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оформление протоколов заседаний комиссий и размещение их в единой информационной системе в установленном Законом № 44-ФЗ порядке;</w:t>
      </w:r>
    </w:p>
    <w:p w:rsidR="004B41F4" w:rsidRDefault="004B41F4" w:rsidP="004B4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направление итогового протокола уполномоченным органом в адрес заказчика в течение 2 (двух) рабочих дней со дня его оформления. </w:t>
      </w:r>
    </w:p>
    <w:p w:rsidR="004B41F4" w:rsidRDefault="004B41F4" w:rsidP="004B41F4">
      <w:pPr>
        <w:spacing w:after="0"/>
        <w:rPr>
          <w:rFonts w:ascii="Times New Roman" w:hAnsi="Times New Roman"/>
        </w:rPr>
      </w:pPr>
    </w:p>
    <w:p w:rsidR="004B41F4" w:rsidRDefault="004C19F6" w:rsidP="004B4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 Настоящее решение вступает в силу с 1 января 2018 года.</w:t>
      </w:r>
    </w:p>
    <w:p w:rsidR="004B41F4" w:rsidRDefault="004B41F4" w:rsidP="004B41F4">
      <w:pPr>
        <w:spacing w:after="0"/>
        <w:rPr>
          <w:rFonts w:ascii="Times New Roman" w:hAnsi="Times New Roman"/>
        </w:rPr>
      </w:pPr>
    </w:p>
    <w:p w:rsidR="004B41F4" w:rsidRDefault="004B41F4" w:rsidP="004B41F4">
      <w:pPr>
        <w:spacing w:after="0"/>
        <w:rPr>
          <w:rFonts w:ascii="Times New Roman" w:hAnsi="Times New Roman"/>
        </w:rPr>
      </w:pPr>
    </w:p>
    <w:p w:rsidR="004B41F4" w:rsidRDefault="004B41F4" w:rsidP="004B41F4">
      <w:pPr>
        <w:spacing w:after="0"/>
        <w:rPr>
          <w:rFonts w:ascii="Times New Roman" w:hAnsi="Times New Roman"/>
        </w:rPr>
      </w:pPr>
    </w:p>
    <w:p w:rsidR="004B41F4" w:rsidRDefault="00B232D4" w:rsidP="004B4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 депутатов</w:t>
      </w:r>
      <w:r w:rsidR="004B41F4">
        <w:rPr>
          <w:rFonts w:ascii="Times New Roman" w:hAnsi="Times New Roman"/>
        </w:rPr>
        <w:t xml:space="preserve"> </w:t>
      </w:r>
    </w:p>
    <w:p w:rsidR="004B41F4" w:rsidRDefault="00B47BAA" w:rsidP="004B4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</w:t>
      </w:r>
      <w:r w:rsidR="00B232D4">
        <w:rPr>
          <w:rFonts w:ascii="Times New Roman" w:hAnsi="Times New Roman"/>
        </w:rPr>
        <w:t xml:space="preserve">ельского поселения </w:t>
      </w:r>
      <w:proofErr w:type="spellStart"/>
      <w:r w:rsidR="004B41F4">
        <w:rPr>
          <w:rFonts w:ascii="Times New Roman" w:hAnsi="Times New Roman"/>
        </w:rPr>
        <w:t>Боровской</w:t>
      </w:r>
      <w:proofErr w:type="spellEnd"/>
      <w:r w:rsidR="004B41F4">
        <w:rPr>
          <w:rFonts w:ascii="Times New Roman" w:hAnsi="Times New Roman"/>
        </w:rPr>
        <w:t xml:space="preserve"> сельсовет                                                               Н.Н.Зайцева </w:t>
      </w:r>
    </w:p>
    <w:p w:rsidR="00E37270" w:rsidRDefault="00E37270"/>
    <w:sectPr w:rsidR="00E37270" w:rsidSect="00E3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41F4"/>
    <w:rsid w:val="00495AA3"/>
    <w:rsid w:val="004B41F4"/>
    <w:rsid w:val="004C19F6"/>
    <w:rsid w:val="006264C5"/>
    <w:rsid w:val="00B232D4"/>
    <w:rsid w:val="00B47BAA"/>
    <w:rsid w:val="00E3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F4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2017-12-05T12:33:00Z</cp:lastPrinted>
  <dcterms:created xsi:type="dcterms:W3CDTF">2017-12-05T07:45:00Z</dcterms:created>
  <dcterms:modified xsi:type="dcterms:W3CDTF">2017-12-05T12:34:00Z</dcterms:modified>
</cp:coreProperties>
</file>